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5A94" w14:textId="5A275EFE" w:rsidR="008D7405" w:rsidRPr="000C3EF8" w:rsidRDefault="000C3EF8" w:rsidP="000C3EF8">
      <w:pPr>
        <w:pStyle w:val="Sinespaciado"/>
        <w:tabs>
          <w:tab w:val="left" w:pos="3767"/>
          <w:tab w:val="center" w:pos="4536"/>
        </w:tabs>
        <w:spacing w:before="1540" w:after="240"/>
        <w:ind w:right="-568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11FCF71C">
            <wp:simplePos x="0" y="0"/>
            <wp:positionH relativeFrom="column">
              <wp:posOffset>-1651200</wp:posOffset>
            </wp:positionH>
            <wp:positionV relativeFrom="page">
              <wp:posOffset>-457200</wp:posOffset>
            </wp:positionV>
            <wp:extent cx="8420110" cy="12635870"/>
            <wp:effectExtent l="0" t="0" r="0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10" cy="1263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36">
        <w:rPr>
          <w:color w:val="4472C4" w:themeColor="accent1"/>
        </w:rPr>
        <w:tab/>
      </w:r>
    </w:p>
    <w:p w14:paraId="495101A4" w14:textId="5950D6A2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0C3EF8"/>
    <w:rsid w:val="002451B0"/>
    <w:rsid w:val="003F2FBA"/>
    <w:rsid w:val="00560098"/>
    <w:rsid w:val="006A0A31"/>
    <w:rsid w:val="008D7405"/>
    <w:rsid w:val="00901D85"/>
    <w:rsid w:val="00A07A5E"/>
    <w:rsid w:val="00C45520"/>
    <w:rsid w:val="00C66553"/>
    <w:rsid w:val="00C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8</cp:revision>
  <dcterms:created xsi:type="dcterms:W3CDTF">2023-05-15T15:47:00Z</dcterms:created>
  <dcterms:modified xsi:type="dcterms:W3CDTF">2023-05-22T19:20:00Z</dcterms:modified>
</cp:coreProperties>
</file>